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95" w:rsidRPr="000A7B95" w:rsidRDefault="000A7B95" w:rsidP="000A7B95">
      <w:pPr>
        <w:pStyle w:val="Style3"/>
        <w:widowControl/>
        <w:tabs>
          <w:tab w:val="left" w:pos="1507"/>
        </w:tabs>
        <w:spacing w:before="67" w:line="240" w:lineRule="auto"/>
        <w:ind w:firstLine="0"/>
        <w:rPr>
          <w:rStyle w:val="FontStyle15"/>
          <w:u w:val="single"/>
        </w:rPr>
      </w:pPr>
      <w:r>
        <w:rPr>
          <w:rStyle w:val="FontStyle15"/>
          <w:u w:val="single"/>
        </w:rPr>
        <w:t>1.</w:t>
      </w:r>
      <w:r w:rsidRPr="000A7B95">
        <w:rPr>
          <w:rStyle w:val="FontStyle15"/>
          <w:u w:val="single"/>
        </w:rPr>
        <w:t xml:space="preserve">ОБЩИЕ СВЕДЕНИЯ О ПРЕССЕ </w:t>
      </w:r>
      <w:r w:rsidRPr="000A7B95">
        <w:rPr>
          <w:rStyle w:val="FontStyle15"/>
          <w:u w:val="single"/>
          <w:lang w:val="en-US"/>
        </w:rPr>
        <w:t>DEVR</w:t>
      </w:r>
      <w:r>
        <w:rPr>
          <w:rStyle w:val="FontStyle15"/>
          <w:u w:val="single"/>
        </w:rPr>
        <w:t xml:space="preserve"> 2500</w:t>
      </w:r>
    </w:p>
    <w:p w:rsidR="000A7B95" w:rsidRDefault="000A7B95" w:rsidP="000A7B95">
      <w:pPr>
        <w:pStyle w:val="Style2"/>
        <w:widowControl/>
        <w:spacing w:line="240" w:lineRule="exact"/>
        <w:ind w:left="614"/>
        <w:jc w:val="both"/>
        <w:rPr>
          <w:sz w:val="20"/>
          <w:szCs w:val="20"/>
        </w:rPr>
      </w:pPr>
    </w:p>
    <w:p w:rsidR="000A7B95" w:rsidRDefault="000A7B95" w:rsidP="000A7B95">
      <w:pPr>
        <w:pStyle w:val="Style2"/>
        <w:widowControl/>
        <w:spacing w:before="86"/>
        <w:ind w:left="614"/>
        <w:jc w:val="both"/>
        <w:rPr>
          <w:rStyle w:val="FontStyle15"/>
        </w:rPr>
      </w:pPr>
      <w:r>
        <w:rPr>
          <w:rStyle w:val="FontStyle15"/>
        </w:rPr>
        <w:t xml:space="preserve">Пресс гидравлический универсальный усилием 2500 кН, модели </w:t>
      </w:r>
      <w:r>
        <w:rPr>
          <w:rStyle w:val="FontStyle15"/>
          <w:lang w:val="en-US"/>
        </w:rPr>
        <w:t>DEVR</w:t>
      </w:r>
      <w:r>
        <w:rPr>
          <w:rStyle w:val="FontStyle15"/>
        </w:rPr>
        <w:t xml:space="preserve"> 2500</w:t>
      </w:r>
      <w:r w:rsidRPr="00FD1E55">
        <w:rPr>
          <w:rStyle w:val="FontStyle15"/>
        </w:rPr>
        <w:t xml:space="preserve"> </w:t>
      </w:r>
      <w:r>
        <w:rPr>
          <w:rStyle w:val="FontStyle15"/>
        </w:rPr>
        <w:t>предназначен для выполнения различных операций:</w:t>
      </w:r>
    </w:p>
    <w:p w:rsidR="000A7B95" w:rsidRDefault="000A7B95" w:rsidP="000A7B95">
      <w:pPr>
        <w:pStyle w:val="Style3"/>
        <w:widowControl/>
        <w:numPr>
          <w:ilvl w:val="0"/>
          <w:numId w:val="1"/>
        </w:numPr>
        <w:tabs>
          <w:tab w:val="left" w:pos="1565"/>
        </w:tabs>
        <w:ind w:left="614"/>
        <w:jc w:val="both"/>
        <w:rPr>
          <w:rStyle w:val="FontStyle15"/>
        </w:rPr>
      </w:pPr>
      <w:r>
        <w:rPr>
          <w:rStyle w:val="FontStyle15"/>
        </w:rPr>
        <w:t xml:space="preserve">изготовление изделий из пластмасс методами компрессионного (прямого) и </w:t>
      </w:r>
      <w:proofErr w:type="spellStart"/>
      <w:r>
        <w:rPr>
          <w:rStyle w:val="FontStyle15"/>
        </w:rPr>
        <w:t>трансферного</w:t>
      </w:r>
      <w:proofErr w:type="spellEnd"/>
      <w:r>
        <w:rPr>
          <w:rStyle w:val="FontStyle15"/>
        </w:rPr>
        <w:t xml:space="preserve"> (литьевого) прессования;</w:t>
      </w:r>
    </w:p>
    <w:p w:rsidR="000A7B95" w:rsidRDefault="000A7B95" w:rsidP="000A7B95">
      <w:pPr>
        <w:pStyle w:val="Style3"/>
        <w:widowControl/>
        <w:numPr>
          <w:ilvl w:val="0"/>
          <w:numId w:val="1"/>
        </w:numPr>
        <w:tabs>
          <w:tab w:val="left" w:pos="1565"/>
        </w:tabs>
        <w:ind w:left="614"/>
        <w:jc w:val="both"/>
        <w:rPr>
          <w:rStyle w:val="FontStyle15"/>
        </w:rPr>
      </w:pPr>
      <w:r>
        <w:rPr>
          <w:rStyle w:val="FontStyle15"/>
        </w:rPr>
        <w:t>изготовление изделий из неметаллических материалов (древесные отходы, керамика, и т.п.);</w:t>
      </w:r>
    </w:p>
    <w:p w:rsidR="000A7B95" w:rsidRDefault="000A7B95" w:rsidP="000A7B95">
      <w:pPr>
        <w:widowControl/>
        <w:jc w:val="both"/>
        <w:rPr>
          <w:sz w:val="2"/>
          <w:szCs w:val="2"/>
        </w:rPr>
      </w:pPr>
    </w:p>
    <w:p w:rsidR="000A7B95" w:rsidRDefault="000A7B95" w:rsidP="000A7B95">
      <w:pPr>
        <w:pStyle w:val="Style3"/>
        <w:widowControl/>
        <w:numPr>
          <w:ilvl w:val="0"/>
          <w:numId w:val="2"/>
        </w:numPr>
        <w:tabs>
          <w:tab w:val="left" w:pos="1459"/>
        </w:tabs>
        <w:spacing w:before="10"/>
        <w:ind w:left="1306" w:firstLine="0"/>
        <w:jc w:val="both"/>
        <w:rPr>
          <w:rStyle w:val="FontStyle15"/>
        </w:rPr>
      </w:pPr>
      <w:r>
        <w:rPr>
          <w:rStyle w:val="FontStyle15"/>
        </w:rPr>
        <w:t>листовая штамповка (гибка, вытяжка, вырубка);</w:t>
      </w:r>
    </w:p>
    <w:p w:rsidR="000A7B95" w:rsidRDefault="000A7B95" w:rsidP="000A7B95">
      <w:pPr>
        <w:pStyle w:val="Style3"/>
        <w:widowControl/>
        <w:numPr>
          <w:ilvl w:val="0"/>
          <w:numId w:val="2"/>
        </w:numPr>
        <w:tabs>
          <w:tab w:val="left" w:pos="1459"/>
        </w:tabs>
        <w:ind w:left="1306" w:firstLine="0"/>
        <w:jc w:val="both"/>
        <w:rPr>
          <w:rStyle w:val="FontStyle15"/>
        </w:rPr>
      </w:pPr>
      <w:r>
        <w:rPr>
          <w:rStyle w:val="FontStyle15"/>
        </w:rPr>
        <w:t>правка плоских и круглых деталей;</w:t>
      </w:r>
    </w:p>
    <w:p w:rsidR="000A7B95" w:rsidRDefault="000A7B95" w:rsidP="000A7B95">
      <w:pPr>
        <w:pStyle w:val="Style3"/>
        <w:widowControl/>
        <w:numPr>
          <w:ilvl w:val="0"/>
          <w:numId w:val="2"/>
        </w:numPr>
        <w:tabs>
          <w:tab w:val="left" w:pos="1459"/>
        </w:tabs>
        <w:ind w:left="1306" w:firstLine="0"/>
        <w:jc w:val="both"/>
        <w:rPr>
          <w:rStyle w:val="FontStyle15"/>
        </w:rPr>
      </w:pPr>
      <w:r>
        <w:rPr>
          <w:rStyle w:val="FontStyle15"/>
        </w:rPr>
        <w:t xml:space="preserve">прессование </w:t>
      </w:r>
      <w:proofErr w:type="spellStart"/>
      <w:r>
        <w:rPr>
          <w:rStyle w:val="FontStyle15"/>
        </w:rPr>
        <w:t>спецвеществ</w:t>
      </w:r>
      <w:proofErr w:type="spellEnd"/>
      <w:r>
        <w:rPr>
          <w:rStyle w:val="FontStyle15"/>
        </w:rPr>
        <w:t>;</w:t>
      </w:r>
    </w:p>
    <w:p w:rsidR="000A7B95" w:rsidRDefault="000A7B95" w:rsidP="000A7B95">
      <w:pPr>
        <w:pStyle w:val="Style2"/>
        <w:widowControl/>
        <w:spacing w:before="10"/>
        <w:jc w:val="both"/>
        <w:rPr>
          <w:rStyle w:val="FontStyle15"/>
        </w:rPr>
      </w:pPr>
      <w:r>
        <w:rPr>
          <w:rStyle w:val="FontStyle15"/>
        </w:rPr>
        <w:t>В части воздействия климатических факторов внешней среды пресс соответствует исполнению УХЛ, категория размещения 4.2 по ГОСТ 15150-69.</w:t>
      </w:r>
    </w:p>
    <w:p w:rsidR="000A7B95" w:rsidRDefault="000A7B95" w:rsidP="000A7B95">
      <w:pPr>
        <w:pStyle w:val="Style2"/>
        <w:widowControl/>
        <w:spacing w:before="10"/>
        <w:jc w:val="both"/>
        <w:rPr>
          <w:rStyle w:val="FontStyle15"/>
        </w:rPr>
      </w:pPr>
    </w:p>
    <w:p w:rsidR="000A7B95" w:rsidRDefault="000A7B95" w:rsidP="000A7B95">
      <w:pPr>
        <w:pStyle w:val="Style7"/>
        <w:widowControl/>
        <w:spacing w:line="240" w:lineRule="exact"/>
        <w:ind w:left="1507" w:right="3763"/>
        <w:jc w:val="both"/>
        <w:rPr>
          <w:sz w:val="20"/>
          <w:szCs w:val="20"/>
        </w:rPr>
      </w:pPr>
    </w:p>
    <w:p w:rsidR="000A7B95" w:rsidRPr="000A7B95" w:rsidRDefault="000A7B95" w:rsidP="000A7B95">
      <w:pPr>
        <w:pStyle w:val="Style7"/>
        <w:widowControl/>
        <w:spacing w:line="240" w:lineRule="exact"/>
        <w:ind w:left="1507" w:right="3763"/>
        <w:rPr>
          <w:sz w:val="28"/>
          <w:szCs w:val="28"/>
          <w:u w:val="single"/>
        </w:rPr>
      </w:pPr>
      <w:r w:rsidRPr="000A7B95">
        <w:rPr>
          <w:sz w:val="28"/>
          <w:szCs w:val="28"/>
          <w:u w:val="single"/>
        </w:rPr>
        <w:t>2.ОСНОВНАЯ ТЕХНИЧЕСКАЯ ХАРАКТЕРИСТИКА</w:t>
      </w:r>
    </w:p>
    <w:p w:rsidR="000A7B95" w:rsidRDefault="000A7B95" w:rsidP="000A7B95">
      <w:pPr>
        <w:pStyle w:val="Style7"/>
        <w:widowControl/>
        <w:spacing w:line="240" w:lineRule="exact"/>
        <w:ind w:left="1507" w:right="3763"/>
        <w:rPr>
          <w:sz w:val="28"/>
          <w:szCs w:val="28"/>
        </w:rPr>
      </w:pPr>
    </w:p>
    <w:p w:rsidR="000A7B95" w:rsidRDefault="000A7B95" w:rsidP="000A7B95">
      <w:pPr>
        <w:pStyle w:val="Style7"/>
        <w:widowControl/>
        <w:spacing w:line="240" w:lineRule="exact"/>
        <w:ind w:left="1507" w:right="3763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b/>
                <w:sz w:val="24"/>
                <w:szCs w:val="24"/>
              </w:rPr>
            </w:pPr>
            <w:r w:rsidRPr="00EC40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rPr>
                <w:b/>
                <w:sz w:val="24"/>
                <w:szCs w:val="24"/>
              </w:rPr>
            </w:pPr>
            <w:r w:rsidRPr="00EC4056">
              <w:rPr>
                <w:b/>
                <w:sz w:val="24"/>
                <w:szCs w:val="24"/>
              </w:rPr>
              <w:t>Наименование параметров</w:t>
            </w:r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b/>
                <w:sz w:val="24"/>
                <w:szCs w:val="24"/>
              </w:rPr>
            </w:pPr>
            <w:r w:rsidRPr="00EC4056">
              <w:rPr>
                <w:b/>
                <w:sz w:val="24"/>
                <w:szCs w:val="24"/>
              </w:rPr>
              <w:t>Данные</w:t>
            </w:r>
          </w:p>
        </w:tc>
      </w:tr>
      <w:tr w:rsidR="000A7B95" w:rsidRPr="00EC4056" w:rsidTr="00CF28B4">
        <w:trPr>
          <w:trHeight w:val="477"/>
        </w:trPr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6"/>
              <w:widowControl/>
              <w:tabs>
                <w:tab w:val="left" w:pos="470"/>
              </w:tabs>
              <w:spacing w:before="10"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Номинальное усилие пресса, кН (тс)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2500(25</w:t>
            </w:r>
            <w:r w:rsidRPr="00EC4056">
              <w:rPr>
                <w:sz w:val="24"/>
                <w:szCs w:val="24"/>
              </w:rPr>
              <w:t>0)</w:t>
            </w:r>
          </w:p>
        </w:tc>
      </w:tr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Ход ползуна,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EC4056">
              <w:rPr>
                <w:sz w:val="24"/>
                <w:szCs w:val="24"/>
              </w:rPr>
              <w:t>0</w:t>
            </w:r>
          </w:p>
        </w:tc>
      </w:tr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rStyle w:val="FontStyle15"/>
                <w:rFonts w:eastAsia="Calibri"/>
                <w:sz w:val="24"/>
                <w:szCs w:val="24"/>
              </w:rPr>
              <w:t xml:space="preserve">Наибольшее расстояние между столом и ползуном, </w:t>
            </w:r>
            <w:proofErr w:type="gramStart"/>
            <w:r w:rsidRPr="00EC4056">
              <w:rPr>
                <w:rStyle w:val="FontStyle15"/>
                <w:rFonts w:eastAsia="Calibr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Размеры стола,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0A7B95" w:rsidRPr="00EC4056" w:rsidRDefault="000A7B95" w:rsidP="00CF28B4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0A7B95" w:rsidRPr="00EC4056" w:rsidRDefault="000A7B95" w:rsidP="00CF28B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слева направо</w:t>
            </w:r>
          </w:p>
          <w:p w:rsidR="000A7B95" w:rsidRPr="00EC4056" w:rsidRDefault="000A7B95" w:rsidP="00CF28B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спереди назад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B95" w:rsidRDefault="000A7B95" w:rsidP="00CF28B4">
            <w:pPr>
              <w:rPr>
                <w:sz w:val="24"/>
                <w:szCs w:val="24"/>
              </w:rPr>
            </w:pP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Номинальное усилие выталкивателя, кН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Ход выталкивателя,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0A7B95" w:rsidRPr="00EC4056" w:rsidTr="00CF28B4"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6"/>
              <w:widowControl/>
              <w:tabs>
                <w:tab w:val="left" w:pos="470"/>
              </w:tabs>
              <w:spacing w:line="326" w:lineRule="exact"/>
              <w:ind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Скорость ползун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а(</w:t>
            </w:r>
            <w:proofErr w:type="gramEnd"/>
            <w:r w:rsidRPr="00EC4056">
              <w:rPr>
                <w:rStyle w:val="FontStyle15"/>
                <w:sz w:val="24"/>
                <w:szCs w:val="24"/>
              </w:rPr>
              <w:t>регулируемая), мм /с</w:t>
            </w:r>
          </w:p>
          <w:p w:rsidR="000A7B95" w:rsidRPr="00EC4056" w:rsidRDefault="000A7B95" w:rsidP="00CF28B4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0A7B95" w:rsidRPr="00EC4056" w:rsidRDefault="000A7B95" w:rsidP="00CF28B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вниз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регулируемая</w:t>
            </w:r>
            <w:proofErr w:type="gramEnd"/>
            <w:r w:rsidRPr="00EC4056">
              <w:rPr>
                <w:rStyle w:val="FontStyle15"/>
                <w:sz w:val="24"/>
                <w:szCs w:val="24"/>
              </w:rPr>
              <w:t xml:space="preserve"> в диапазоне</w:t>
            </w:r>
          </w:p>
          <w:p w:rsidR="000A7B95" w:rsidRPr="00EC4056" w:rsidRDefault="000A7B95" w:rsidP="00CF28B4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before="10" w:line="326" w:lineRule="exact"/>
              <w:ind w:left="480" w:firstLine="0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рабочего хода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50…2</w:t>
            </w:r>
            <w:r w:rsidRPr="00EC4056">
              <w:rPr>
                <w:sz w:val="24"/>
                <w:szCs w:val="24"/>
              </w:rPr>
              <w:t>00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1…5</w:t>
            </w:r>
          </w:p>
        </w:tc>
      </w:tr>
      <w:tr w:rsidR="000A7B95" w:rsidRPr="00EC4056" w:rsidTr="00CF28B4">
        <w:trPr>
          <w:trHeight w:val="1202"/>
        </w:trPr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Габаритные размеры,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мм</w:t>
            </w:r>
            <w:proofErr w:type="gramEnd"/>
          </w:p>
          <w:p w:rsidR="000A7B95" w:rsidRPr="00EC4056" w:rsidRDefault="000A7B95" w:rsidP="00CF28B4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- слева направо</w:t>
            </w:r>
          </w:p>
          <w:p w:rsidR="000A7B95" w:rsidRPr="00EC4056" w:rsidRDefault="000A7B95" w:rsidP="00CF28B4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- спереди назад</w:t>
            </w:r>
          </w:p>
          <w:p w:rsidR="000A7B95" w:rsidRPr="00EC4056" w:rsidRDefault="000A7B95" w:rsidP="00CF28B4">
            <w:pPr>
              <w:pStyle w:val="Style4"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>- высота</w:t>
            </w:r>
          </w:p>
        </w:tc>
        <w:tc>
          <w:tcPr>
            <w:tcW w:w="3191" w:type="dxa"/>
          </w:tcPr>
          <w:p w:rsidR="000A7B95" w:rsidRDefault="000A7B95" w:rsidP="00CF28B4">
            <w:pPr>
              <w:rPr>
                <w:sz w:val="24"/>
                <w:szCs w:val="24"/>
              </w:rPr>
            </w:pP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Pr="00EC4056">
              <w:rPr>
                <w:sz w:val="24"/>
                <w:szCs w:val="24"/>
              </w:rPr>
              <w:t>0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1960</w:t>
            </w:r>
          </w:p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  <w:r w:rsidRPr="00EC4056">
              <w:rPr>
                <w:sz w:val="24"/>
                <w:szCs w:val="24"/>
              </w:rPr>
              <w:t>0</w:t>
            </w:r>
          </w:p>
        </w:tc>
      </w:tr>
      <w:tr w:rsidR="000A7B95" w:rsidRPr="00EC4056" w:rsidTr="00CF28B4">
        <w:trPr>
          <w:trHeight w:val="477"/>
        </w:trPr>
        <w:tc>
          <w:tcPr>
            <w:tcW w:w="675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 w:rsidRPr="00EC4056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0A7B95" w:rsidRPr="00EC4056" w:rsidRDefault="000A7B95" w:rsidP="00CF28B4">
            <w:pPr>
              <w:pStyle w:val="Style4"/>
              <w:widowControl/>
              <w:rPr>
                <w:rStyle w:val="FontStyle15"/>
                <w:sz w:val="24"/>
                <w:szCs w:val="24"/>
              </w:rPr>
            </w:pPr>
            <w:r w:rsidRPr="00EC4056">
              <w:rPr>
                <w:rStyle w:val="FontStyle15"/>
                <w:sz w:val="24"/>
                <w:szCs w:val="24"/>
              </w:rPr>
              <w:t xml:space="preserve">Масса пресса, </w:t>
            </w:r>
            <w:proofErr w:type="gramStart"/>
            <w:r w:rsidRPr="00EC4056">
              <w:rPr>
                <w:rStyle w:val="FontStyle15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91" w:type="dxa"/>
          </w:tcPr>
          <w:p w:rsidR="000A7B95" w:rsidRPr="00EC4056" w:rsidRDefault="000A7B95" w:rsidP="00CF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</w:t>
            </w:r>
            <w:r w:rsidRPr="00EC4056">
              <w:rPr>
                <w:sz w:val="24"/>
                <w:szCs w:val="24"/>
              </w:rPr>
              <w:t>00</w:t>
            </w:r>
          </w:p>
        </w:tc>
      </w:tr>
    </w:tbl>
    <w:p w:rsidR="005B2B8F" w:rsidRDefault="005B2B8F" w:rsidP="000A7B95">
      <w:pPr>
        <w:jc w:val="both"/>
      </w:pPr>
    </w:p>
    <w:sectPr w:rsidR="005B2B8F" w:rsidSect="005B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45F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A7B95"/>
    <w:rsid w:val="000A7B95"/>
    <w:rsid w:val="005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7B95"/>
    <w:pPr>
      <w:spacing w:line="317" w:lineRule="exact"/>
      <w:ind w:firstLine="691"/>
    </w:pPr>
  </w:style>
  <w:style w:type="paragraph" w:customStyle="1" w:styleId="Style3">
    <w:name w:val="Style3"/>
    <w:basedOn w:val="a"/>
    <w:rsid w:val="000A7B95"/>
    <w:pPr>
      <w:spacing w:line="317" w:lineRule="exact"/>
      <w:ind w:firstLine="691"/>
    </w:pPr>
  </w:style>
  <w:style w:type="paragraph" w:customStyle="1" w:styleId="Style7">
    <w:name w:val="Style7"/>
    <w:basedOn w:val="a"/>
    <w:rsid w:val="000A7B95"/>
    <w:pPr>
      <w:spacing w:line="326" w:lineRule="exact"/>
      <w:ind w:hanging="211"/>
    </w:pPr>
  </w:style>
  <w:style w:type="character" w:customStyle="1" w:styleId="FontStyle15">
    <w:name w:val="Font Style15"/>
    <w:basedOn w:val="a0"/>
    <w:rsid w:val="000A7B9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0A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A7B95"/>
    <w:pPr>
      <w:spacing w:line="346" w:lineRule="exact"/>
      <w:ind w:hanging="470"/>
    </w:pPr>
  </w:style>
  <w:style w:type="paragraph" w:customStyle="1" w:styleId="Style4">
    <w:name w:val="Style4"/>
    <w:basedOn w:val="a"/>
    <w:rsid w:val="000A7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BEST XP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1</cp:revision>
  <dcterms:created xsi:type="dcterms:W3CDTF">2012-08-30T03:15:00Z</dcterms:created>
  <dcterms:modified xsi:type="dcterms:W3CDTF">2012-08-30T03:19:00Z</dcterms:modified>
</cp:coreProperties>
</file>